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A26" w:rsidRDefault="00006A26">
      <w:bookmarkStart w:id="0" w:name="_GoBack"/>
      <w:bookmarkEnd w:id="0"/>
      <w:r>
        <w:t>Attendance (3 related videos)</w:t>
      </w:r>
    </w:p>
    <w:p w:rsidR="00C84C0F" w:rsidRDefault="00E035F3">
      <w:r>
        <w:t>Video 1:</w:t>
      </w:r>
      <w:r w:rsidR="00006A26">
        <w:t xml:space="preserve"> Absences</w:t>
      </w:r>
    </w:p>
    <w:p w:rsidR="00C84C0F" w:rsidRDefault="00E035F3">
      <w:pPr>
        <w:numPr>
          <w:ilvl w:val="0"/>
          <w:numId w:val="5"/>
        </w:numPr>
        <w:contextualSpacing/>
      </w:pPr>
      <w:r>
        <w:t>Valid reasons for absences - illness is valid; need to go to the bank isn’t</w:t>
      </w:r>
    </w:p>
    <w:p w:rsidR="00C84C0F" w:rsidRDefault="00E035F3">
      <w:pPr>
        <w:numPr>
          <w:ilvl w:val="0"/>
          <w:numId w:val="5"/>
        </w:numPr>
        <w:contextualSpacing/>
      </w:pPr>
      <w:r>
        <w:t>When to notify employer - before start of work when unexpected absence; ASAP for appt known in advance</w:t>
      </w:r>
    </w:p>
    <w:p w:rsidR="00006A26" w:rsidRDefault="00E035F3" w:rsidP="00006A26">
      <w:pPr>
        <w:numPr>
          <w:ilvl w:val="0"/>
          <w:numId w:val="5"/>
        </w:numPr>
        <w:contextualSpacing/>
      </w:pPr>
      <w:r>
        <w:t>If you nee</w:t>
      </w:r>
      <w:r w:rsidR="00006A26">
        <w:t xml:space="preserve">d to make an appt, get approved time off </w:t>
      </w:r>
      <w:r>
        <w:t>from employer beforehand</w:t>
      </w:r>
    </w:p>
    <w:p w:rsidR="00006A26" w:rsidRDefault="00006A26" w:rsidP="00006A26">
      <w:r>
        <w:t>Video 2: Punctuality</w:t>
      </w:r>
    </w:p>
    <w:p w:rsidR="00006A26" w:rsidRDefault="00006A26" w:rsidP="00006A26">
      <w:pPr>
        <w:numPr>
          <w:ilvl w:val="0"/>
          <w:numId w:val="2"/>
        </w:numPr>
        <w:contextualSpacing/>
      </w:pPr>
      <w:r>
        <w:t>Ready to work at start time vs walk in the door at start time</w:t>
      </w:r>
    </w:p>
    <w:p w:rsidR="00006A26" w:rsidRDefault="00006A26" w:rsidP="00006A26">
      <w:pPr>
        <w:numPr>
          <w:ilvl w:val="0"/>
          <w:numId w:val="2"/>
        </w:numPr>
        <w:contextualSpacing/>
      </w:pPr>
      <w:r>
        <w:t>Start time is fixed</w:t>
      </w:r>
    </w:p>
    <w:p w:rsidR="00006A26" w:rsidRDefault="00006A26" w:rsidP="00006A26">
      <w:pPr>
        <w:numPr>
          <w:ilvl w:val="0"/>
          <w:numId w:val="2"/>
        </w:numPr>
        <w:contextualSpacing/>
      </w:pPr>
      <w:r>
        <w:t>Being late burdens coworkers; might miss appointments/tasks; unprofessional</w:t>
      </w:r>
    </w:p>
    <w:p w:rsidR="00006A26" w:rsidRDefault="00006A26" w:rsidP="00006A26">
      <w:pPr>
        <w:numPr>
          <w:ilvl w:val="0"/>
          <w:numId w:val="2"/>
        </w:numPr>
        <w:contextualSpacing/>
      </w:pPr>
      <w:r>
        <w:t>Contact employer if you’re going to be late (instructor can show Video 3 about how to notify employer after)</w:t>
      </w:r>
    </w:p>
    <w:p w:rsidR="00C84C0F" w:rsidRDefault="00006A26">
      <w:r>
        <w:t>Video 3</w:t>
      </w:r>
      <w:r w:rsidR="00E035F3">
        <w:t>:</w:t>
      </w:r>
      <w:r>
        <w:t xml:space="preserve"> Notifying your employer (absent or late)</w:t>
      </w:r>
    </w:p>
    <w:p w:rsidR="00006A26" w:rsidRDefault="00E035F3" w:rsidP="00006A26">
      <w:pPr>
        <w:numPr>
          <w:ilvl w:val="0"/>
          <w:numId w:val="5"/>
        </w:numPr>
        <w:contextualSpacing/>
      </w:pPr>
      <w:r>
        <w:t>phone etiquette</w:t>
      </w:r>
      <w:r w:rsidR="00006A26">
        <w:t>, how to leave a message</w:t>
      </w:r>
      <w:r>
        <w:t xml:space="preserve"> (</w:t>
      </w:r>
      <w:r w:rsidR="00006A26">
        <w:t xml:space="preserve">will </w:t>
      </w:r>
      <w:r>
        <w:t>find phone checklist from ESL rural routes); email notification possibly</w:t>
      </w:r>
    </w:p>
    <w:p w:rsidR="00006A26" w:rsidRPr="00006A26" w:rsidRDefault="00006A26" w:rsidP="00006A26">
      <w:pPr>
        <w:contextualSpacing/>
      </w:pPr>
    </w:p>
    <w:p w:rsidR="00C84C0F" w:rsidRDefault="00E035F3">
      <w:r>
        <w:t>Video 4: Work ethic/demonstrating initiative</w:t>
      </w:r>
    </w:p>
    <w:p w:rsidR="00C84C0F" w:rsidRDefault="00E035F3">
      <w:pPr>
        <w:numPr>
          <w:ilvl w:val="0"/>
          <w:numId w:val="6"/>
        </w:numPr>
        <w:contextualSpacing/>
      </w:pPr>
      <w:r>
        <w:t>What to do when your work tasks are complete</w:t>
      </w:r>
    </w:p>
    <w:p w:rsidR="00C84C0F" w:rsidRDefault="00E035F3">
      <w:pPr>
        <w:numPr>
          <w:ilvl w:val="1"/>
          <w:numId w:val="6"/>
        </w:numPr>
        <w:contextualSpacing/>
      </w:pPr>
      <w:r>
        <w:t>Asking employer for any additional work;</w:t>
      </w:r>
      <w:r w:rsidR="00006A26">
        <w:t xml:space="preserve"> suggesting additional tasks; </w:t>
      </w:r>
      <w:r>
        <w:t>stay busy</w:t>
      </w:r>
    </w:p>
    <w:p w:rsidR="00C84C0F" w:rsidRDefault="00006A26">
      <w:pPr>
        <w:numPr>
          <w:ilvl w:val="1"/>
          <w:numId w:val="6"/>
        </w:numPr>
        <w:contextualSpacing/>
      </w:pPr>
      <w:r>
        <w:t>Position flexibility: might be asked to take on tasks not specifically within role</w:t>
      </w:r>
    </w:p>
    <w:p w:rsidR="00C84C0F" w:rsidRDefault="00E035F3">
      <w:pPr>
        <w:numPr>
          <w:ilvl w:val="1"/>
          <w:numId w:val="6"/>
        </w:numPr>
        <w:contextualSpacing/>
      </w:pPr>
      <w:r>
        <w:t>Not wasting time (e.g. looking at phone, chatting, internet)</w:t>
      </w:r>
    </w:p>
    <w:p w:rsidR="00C84C0F" w:rsidRDefault="00C84C0F"/>
    <w:p w:rsidR="00C84C0F" w:rsidRDefault="00E035F3">
      <w:r>
        <w:t>Video 5: Communication styles in different workplaces</w:t>
      </w:r>
    </w:p>
    <w:p w:rsidR="00C84C0F" w:rsidRDefault="00006A26">
      <w:pPr>
        <w:numPr>
          <w:ilvl w:val="0"/>
          <w:numId w:val="1"/>
        </w:numPr>
        <w:contextualSpacing/>
      </w:pPr>
      <w:r>
        <w:t>Restaurant vs office setting</w:t>
      </w:r>
      <w:r w:rsidR="00AB52BE">
        <w:t xml:space="preserve"> – where can we film restaurant scene? I believe NorQuest has a kitchen that could suffice</w:t>
      </w:r>
    </w:p>
    <w:p w:rsidR="00C84C0F" w:rsidRDefault="00E035F3">
      <w:pPr>
        <w:numPr>
          <w:ilvl w:val="1"/>
          <w:numId w:val="1"/>
        </w:numPr>
        <w:contextualSpacing/>
      </w:pPr>
      <w:r>
        <w:t>Very direct, abrupt speech vs polite, indirect speech</w:t>
      </w:r>
    </w:p>
    <w:p w:rsidR="00C84C0F" w:rsidRDefault="00006A26">
      <w:pPr>
        <w:numPr>
          <w:ilvl w:val="1"/>
          <w:numId w:val="1"/>
        </w:numPr>
        <w:contextualSpacing/>
      </w:pPr>
      <w:r>
        <w:t>Not taking things personally – rude in one environment is normal in another (context-specific)</w:t>
      </w:r>
    </w:p>
    <w:p w:rsidR="00C84C0F" w:rsidRDefault="00C84C0F"/>
    <w:p w:rsidR="00C84C0F" w:rsidRDefault="00E035F3">
      <w:r>
        <w:t>Video 6: Getting along with coworkers</w:t>
      </w:r>
    </w:p>
    <w:p w:rsidR="00C84C0F" w:rsidRDefault="00E035F3">
      <w:pPr>
        <w:numPr>
          <w:ilvl w:val="0"/>
          <w:numId w:val="7"/>
        </w:numPr>
        <w:contextualSpacing/>
      </w:pPr>
      <w:r>
        <w:t>Friendliness - polite greetings, acknowledgement (good morning, smiling, asking about day, week/end plans, etc)</w:t>
      </w:r>
    </w:p>
    <w:p w:rsidR="00C84C0F" w:rsidRDefault="00006A26" w:rsidP="00E035F3">
      <w:pPr>
        <w:numPr>
          <w:ilvl w:val="0"/>
          <w:numId w:val="7"/>
        </w:numPr>
        <w:contextualSpacing/>
      </w:pPr>
      <w:r>
        <w:t>Safe topics of conversation -</w:t>
      </w:r>
      <w:r w:rsidR="00E035F3">
        <w:t xml:space="preserve"> Weather, local sports vs personal info (e.g. financial, family, health)</w:t>
      </w:r>
    </w:p>
    <w:sectPr w:rsidR="00C84C0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F24CD"/>
    <w:multiLevelType w:val="multilevel"/>
    <w:tmpl w:val="1E6A3F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FC7D47"/>
    <w:multiLevelType w:val="multilevel"/>
    <w:tmpl w:val="AC4ED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8A879B6"/>
    <w:multiLevelType w:val="multilevel"/>
    <w:tmpl w:val="3D9A92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1867A1"/>
    <w:multiLevelType w:val="multilevel"/>
    <w:tmpl w:val="A3C2E5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6D76CB5"/>
    <w:multiLevelType w:val="multilevel"/>
    <w:tmpl w:val="3B6856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0745C4B"/>
    <w:multiLevelType w:val="multilevel"/>
    <w:tmpl w:val="D744E4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E9C0BEA"/>
    <w:multiLevelType w:val="multilevel"/>
    <w:tmpl w:val="775A3D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C0F"/>
    <w:rsid w:val="00006A26"/>
    <w:rsid w:val="00886D23"/>
    <w:rsid w:val="00A672A6"/>
    <w:rsid w:val="00AB52BE"/>
    <w:rsid w:val="00C84C0F"/>
    <w:rsid w:val="00E0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AA009B-AA9C-4FB4-A162-8E5CA12D4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D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D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NorQuest College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Michelina Pagliuso</dc:creator>
  <cp:lastModifiedBy>Dorte Weber</cp:lastModifiedBy>
  <cp:revision>2</cp:revision>
  <cp:lastPrinted>2018-05-30T00:26:00Z</cp:lastPrinted>
  <dcterms:created xsi:type="dcterms:W3CDTF">2018-05-30T00:36:00Z</dcterms:created>
  <dcterms:modified xsi:type="dcterms:W3CDTF">2018-05-30T00:36:00Z</dcterms:modified>
</cp:coreProperties>
</file>